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5D" w:rsidRDefault="00A71D5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71D5D" w:rsidRDefault="00A71D5D">
      <w:pPr>
        <w:pStyle w:val="ConsPlusNormal"/>
        <w:outlineLvl w:val="0"/>
      </w:pPr>
    </w:p>
    <w:p w:rsidR="00A71D5D" w:rsidRDefault="00A71D5D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A71D5D" w:rsidRDefault="00A71D5D">
      <w:pPr>
        <w:pStyle w:val="ConsPlusTitle"/>
        <w:jc w:val="center"/>
      </w:pPr>
    </w:p>
    <w:p w:rsidR="00A71D5D" w:rsidRDefault="00A71D5D">
      <w:pPr>
        <w:pStyle w:val="ConsPlusTitle"/>
        <w:jc w:val="center"/>
      </w:pPr>
      <w:r>
        <w:t>ПОСТАНОВЛЕНИЕ</w:t>
      </w:r>
    </w:p>
    <w:p w:rsidR="00A71D5D" w:rsidRDefault="00A71D5D">
      <w:pPr>
        <w:pStyle w:val="ConsPlusTitle"/>
        <w:jc w:val="center"/>
      </w:pPr>
      <w:r>
        <w:t>от 28 июня 2023 г. N 440</w:t>
      </w:r>
    </w:p>
    <w:p w:rsidR="00A71D5D" w:rsidRDefault="00A71D5D">
      <w:pPr>
        <w:pStyle w:val="ConsPlusTitle"/>
        <w:jc w:val="center"/>
      </w:pPr>
    </w:p>
    <w:p w:rsidR="00A71D5D" w:rsidRDefault="00A71D5D">
      <w:pPr>
        <w:pStyle w:val="ConsPlusTitle"/>
        <w:jc w:val="center"/>
      </w:pPr>
      <w:r>
        <w:t>ОБ УСТАНОВЛЕНИИ НА ТЕРРИТОРИИ ЛЕНИНГРАДСКОЙ ОБЛАСТИ</w:t>
      </w:r>
    </w:p>
    <w:p w:rsidR="00A71D5D" w:rsidRDefault="00A71D5D">
      <w:pPr>
        <w:pStyle w:val="ConsPlusTitle"/>
        <w:jc w:val="center"/>
      </w:pPr>
      <w:r>
        <w:t>ДОПОЛНИТЕЛЬНЫХ МЕР СОЦИАЛЬНОЙ ПОДДЕРЖКИ В СФЕРЕ ОБРАЗОВАНИЯ,</w:t>
      </w:r>
    </w:p>
    <w:p w:rsidR="00A71D5D" w:rsidRDefault="00A71D5D">
      <w:pPr>
        <w:pStyle w:val="ConsPlusTitle"/>
        <w:jc w:val="center"/>
      </w:pPr>
      <w:r>
        <w:t>ВОСПИТАНИЯ, ОТДЫХА И ОЗДОРОВЛЕНИЯ ДЕТЕЙ И О ПРИЗНАНИИ</w:t>
      </w:r>
    </w:p>
    <w:p w:rsidR="00A71D5D" w:rsidRDefault="00A71D5D">
      <w:pPr>
        <w:pStyle w:val="ConsPlusTitle"/>
        <w:jc w:val="center"/>
      </w:pPr>
      <w:proofErr w:type="gramStart"/>
      <w:r>
        <w:t>УТРАТИВШИМИ</w:t>
      </w:r>
      <w:proofErr w:type="gramEnd"/>
      <w:r>
        <w:t xml:space="preserve"> СИЛУ ОТДЕЛЬНЫХ ПОСТАНОВЛЕНИЙ ПРАВИТЕЛЬСТВА</w:t>
      </w:r>
    </w:p>
    <w:p w:rsidR="00A71D5D" w:rsidRDefault="00A71D5D">
      <w:pPr>
        <w:pStyle w:val="ConsPlusTitle"/>
        <w:jc w:val="center"/>
      </w:pPr>
      <w:r>
        <w:t>ЛЕНИНГРАДСКОЙ ОБЛАСТИ</w:t>
      </w:r>
    </w:p>
    <w:p w:rsidR="00A71D5D" w:rsidRDefault="00A71D5D">
      <w:pPr>
        <w:pStyle w:val="ConsPlusNormal"/>
        <w:ind w:firstLine="540"/>
        <w:jc w:val="both"/>
      </w:pPr>
    </w:p>
    <w:p w:rsidR="00A71D5D" w:rsidRDefault="00A71D5D">
      <w:pPr>
        <w:pStyle w:val="ConsPlusNormal"/>
        <w:ind w:firstLine="540"/>
        <w:jc w:val="both"/>
      </w:pPr>
      <w:proofErr w:type="gramStart"/>
      <w:r>
        <w:t xml:space="preserve">В целях реализации государственной политики, направленной на поддержку семей военнослужащих, принимающих или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семей граждан Российской Федерации, призванных в соответствии с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года N 647 "Об объявлении частичной</w:t>
      </w:r>
      <w:proofErr w:type="gramEnd"/>
      <w:r>
        <w:t xml:space="preserve"> мобилизации в Российской Федерации" на военную службу по частичной мобилизации в Вооруженные Силы Российской Федерации, семей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операции, Правительство Ленинградской области постановляет:</w:t>
      </w:r>
    </w:p>
    <w:p w:rsidR="00A71D5D" w:rsidRDefault="00A71D5D">
      <w:pPr>
        <w:pStyle w:val="ConsPlusNormal"/>
        <w:ind w:firstLine="540"/>
        <w:jc w:val="both"/>
      </w:pPr>
    </w:p>
    <w:p w:rsidR="00A71D5D" w:rsidRDefault="00A71D5D">
      <w:pPr>
        <w:pStyle w:val="ConsPlusNormal"/>
        <w:ind w:firstLine="540"/>
        <w:jc w:val="both"/>
      </w:pPr>
      <w:bookmarkStart w:id="0" w:name="P14"/>
      <w:bookmarkEnd w:id="0"/>
      <w:r>
        <w:t>1. Установить на территории Ленинградской области дополнительные меры социальной поддержки в сфере образования, воспитания, отдыха и оздоровления для следующих категорий детей (далее - дети участников специальной военной операции):</w:t>
      </w:r>
    </w:p>
    <w:p w:rsidR="00A71D5D" w:rsidRDefault="00A71D5D">
      <w:pPr>
        <w:pStyle w:val="ConsPlusNormal"/>
        <w:spacing w:before="220"/>
        <w:ind w:firstLine="540"/>
        <w:jc w:val="both"/>
      </w:pPr>
      <w:bookmarkStart w:id="1" w:name="P15"/>
      <w:bookmarkEnd w:id="1"/>
      <w:r>
        <w:t>1.1. Детей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1.2. Детей граждан Российской Федерации,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1.3. Детей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проживающих на территории Ленинградской области.</w:t>
      </w:r>
    </w:p>
    <w:p w:rsidR="00A71D5D" w:rsidRDefault="00A71D5D">
      <w:pPr>
        <w:pStyle w:val="ConsPlusNormal"/>
        <w:spacing w:before="220"/>
        <w:ind w:firstLine="540"/>
        <w:jc w:val="both"/>
      </w:pPr>
      <w:bookmarkStart w:id="2" w:name="P18"/>
      <w:bookmarkEnd w:id="2"/>
      <w:r>
        <w:t xml:space="preserve">1.4. </w:t>
      </w:r>
      <w:proofErr w:type="gramStart"/>
      <w:r>
        <w:t>Детей, являющихся пасынками и падчерицами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граждан Российской Федерации,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области, граждан Российской Федерации, добровольно поступивших</w:t>
      </w:r>
      <w:proofErr w:type="gramEnd"/>
      <w:r>
        <w:t xml:space="preserve">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проживающих на территории Ленинградской области (далее - лица, воспитывающие пасынков </w:t>
      </w:r>
      <w:proofErr w:type="gramStart"/>
      <w:r>
        <w:t>и(</w:t>
      </w:r>
      <w:proofErr w:type="gramEnd"/>
      <w:r>
        <w:t>или) падчериц).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lastRenderedPageBreak/>
        <w:t xml:space="preserve">1.5. </w:t>
      </w:r>
      <w:proofErr w:type="gramStart"/>
      <w:r>
        <w:t xml:space="preserve">Детей военнослужащих (граждан), указанных в </w:t>
      </w:r>
      <w:hyperlink w:anchor="P15">
        <w:r>
          <w:rPr>
            <w:color w:val="0000FF"/>
          </w:rPr>
          <w:t>подпунктах 1.1</w:t>
        </w:r>
      </w:hyperlink>
      <w:r>
        <w:t xml:space="preserve"> - </w:t>
      </w:r>
      <w:hyperlink w:anchor="P18">
        <w:r>
          <w:rPr>
            <w:color w:val="0000FF"/>
          </w:rPr>
          <w:t>1.4</w:t>
        </w:r>
      </w:hyperlink>
      <w:r>
        <w:t xml:space="preserve"> настоящего пункта,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призванных на военную службу по частичной мобилизации в Вооруженные Силы Российской Федерации, на момент призыва проживающих на территории</w:t>
      </w:r>
      <w:proofErr w:type="gramEnd"/>
      <w:r>
        <w:t xml:space="preserve"> </w:t>
      </w:r>
      <w:proofErr w:type="gramStart"/>
      <w:r>
        <w:t>Ленинградской области,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области.</w:t>
      </w:r>
      <w:proofErr w:type="gramEnd"/>
    </w:p>
    <w:p w:rsidR="00A71D5D" w:rsidRDefault="00A71D5D">
      <w:pPr>
        <w:pStyle w:val="ConsPlusNormal"/>
        <w:spacing w:before="220"/>
        <w:ind w:firstLine="540"/>
        <w:jc w:val="both"/>
      </w:pPr>
      <w:bookmarkStart w:id="3" w:name="P20"/>
      <w:bookmarkEnd w:id="3"/>
      <w:r>
        <w:t xml:space="preserve">2. Для категорий детей, указанных в </w:t>
      </w:r>
      <w:hyperlink w:anchor="P14">
        <w:r>
          <w:rPr>
            <w:color w:val="0000FF"/>
          </w:rPr>
          <w:t>пункте 1</w:t>
        </w:r>
      </w:hyperlink>
      <w:r>
        <w:t xml:space="preserve"> настоящего постановления, установить следующие дополнительные меры социальной поддержки: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2.1. Предоставление права на внеочередное обеспечение местом в государственных или муниципальных образовательных организациях Ленинградской области, реализующих образовательные программы дошкольного образования, по месту жительства их семей.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 xml:space="preserve">Предоставление преимущественного права зачисления в государственные образовательные организации Ленинградской области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условиях, в том числе по отношению к лицам, указанным в </w:t>
      </w:r>
      <w:hyperlink r:id="rId7">
        <w:r>
          <w:rPr>
            <w:color w:val="0000FF"/>
          </w:rPr>
          <w:t>части 7 статьи 71</w:t>
        </w:r>
      </w:hyperlink>
      <w:r>
        <w:t xml:space="preserve"> Федерального закона от 29 декабря 2012 года N 273-ФЗ "Об образовании в Российской Федерации</w:t>
      </w:r>
      <w:proofErr w:type="gramEnd"/>
      <w:r>
        <w:t>".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2.3. Внеочередное право приема на </w:t>
      </w:r>
      <w:proofErr w:type="gramStart"/>
      <w:r>
        <w:t>обучение</w:t>
      </w:r>
      <w:proofErr w:type="gramEnd"/>
      <w:r>
        <w:t xml:space="preserve"> по дополнительным общеобразовательным программам в государственных и муниципальных образовательных организациях Ленинградской области, реализующих дополнительные общеобразовательные программы.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2.4. Предоставление права на внеочередное обеспечение местом в группе продленного дня в государственных и муниципальных образовательных организациях Ленинградской области, реализующих образовательные программы начального общего, основного общего и среднего общего образования.</w:t>
      </w:r>
    </w:p>
    <w:p w:rsidR="00A71D5D" w:rsidRDefault="00A71D5D">
      <w:pPr>
        <w:pStyle w:val="ConsPlusNormal"/>
        <w:spacing w:before="220"/>
        <w:ind w:firstLine="540"/>
        <w:jc w:val="both"/>
      </w:pPr>
      <w:bookmarkStart w:id="4" w:name="P25"/>
      <w:bookmarkEnd w:id="4"/>
      <w:r>
        <w:t xml:space="preserve">2.5. </w:t>
      </w:r>
      <w:proofErr w:type="gramStart"/>
      <w:r>
        <w:t xml:space="preserve">Предоставление права на бесплатное питание (завтрак и обед или только комплексный обед по заявлению их родителей (законных представителей) исходя из стоимости питания в размере, установленном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24 октября 2006 года N 295 "Об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области" (далее - постановление</w:t>
      </w:r>
      <w:proofErr w:type="gramEnd"/>
      <w:r>
        <w:t xml:space="preserve"> </w:t>
      </w:r>
      <w:proofErr w:type="gramStart"/>
      <w:r>
        <w:t>N 295) обучающимся по образовательным программам основного общего и среднего общего образования в государственных и муниципальных образовательных организациях Ленинградской области, реализующих основные общеобразовательные программы, а также в частных образовательных организациях, имеющих государственную аккредитацию по основным общеобразовательным программам, расположенных на территории Ленинградской области.</w:t>
      </w:r>
      <w:proofErr w:type="gramEnd"/>
    </w:p>
    <w:p w:rsidR="00A71D5D" w:rsidRDefault="00A71D5D">
      <w:pPr>
        <w:pStyle w:val="ConsPlusNormal"/>
        <w:spacing w:before="220"/>
        <w:ind w:firstLine="540"/>
        <w:jc w:val="both"/>
      </w:pPr>
      <w:bookmarkStart w:id="5" w:name="P26"/>
      <w:bookmarkEnd w:id="5"/>
      <w:r>
        <w:t xml:space="preserve">2.6. Предоставление права на бесплатное питание (завтрак и обед или только комплексный обед исходя из стоимости питания в размере, установленном </w:t>
      </w:r>
      <w:hyperlink r:id="rId9">
        <w:r>
          <w:rPr>
            <w:color w:val="0000FF"/>
          </w:rPr>
          <w:t>постановлением</w:t>
        </w:r>
      </w:hyperlink>
      <w:r>
        <w:t xml:space="preserve"> N 295) обучающимся по образовательным программам среднего профессионального образования в государственных профессиональных образовательных организациях Ленинградской области.</w:t>
      </w:r>
    </w:p>
    <w:p w:rsidR="00A71D5D" w:rsidRDefault="00A71D5D">
      <w:pPr>
        <w:pStyle w:val="ConsPlusNormal"/>
        <w:spacing w:before="220"/>
        <w:ind w:firstLine="540"/>
        <w:jc w:val="both"/>
      </w:pPr>
      <w:bookmarkStart w:id="6" w:name="P27"/>
      <w:bookmarkEnd w:id="6"/>
      <w:r>
        <w:t>2.7. Предоставление права на первоочередное предоставление места в организациях отдыха детей и их оздоровления.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2.8. </w:t>
      </w:r>
      <w:proofErr w:type="gramStart"/>
      <w:r>
        <w:t xml:space="preserve">Предоставление права на льготное пребывание в организациях отдыха детей и их </w:t>
      </w:r>
      <w:r>
        <w:lastRenderedPageBreak/>
        <w:t xml:space="preserve">оздоровления сезонного действия и круглогодичного действия путем предоставления компенсации в размере 100 процентов от расчетной стоимости путевки, установленной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23 марта 2018 года N 101 "О порядке и условиях предоставления на территории Ленинградской области полной (частичной) компенсации стоимости путевок работающим гражданам в организации отдыха детей</w:t>
      </w:r>
      <w:proofErr w:type="gramEnd"/>
      <w:r>
        <w:t xml:space="preserve"> и их оздоровления сезонного действия и круглогодичного действия, санаторно-оздоровительные лагеря круглогодичного действия и санатории для детей".</w:t>
      </w:r>
    </w:p>
    <w:p w:rsidR="00A71D5D" w:rsidRDefault="00A71D5D">
      <w:pPr>
        <w:pStyle w:val="ConsPlusNormal"/>
        <w:spacing w:before="220"/>
        <w:ind w:firstLine="540"/>
        <w:jc w:val="both"/>
      </w:pPr>
      <w:bookmarkStart w:id="7" w:name="P29"/>
      <w:bookmarkEnd w:id="7"/>
      <w:r>
        <w:t xml:space="preserve">2.9. Предоставление права получения бесплатной путевки в организации отдыха детей и их оздоровления наравне с детьми, отнесенными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24 июля 1998 года N 124-ФЗ "Об основных гарантиях прав ребенка в Российской Федерации" к категории детей, находящихся в трудной жизненной ситуации.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2.10. Предоставление права на льготное пребывание в государственных и муниципальных организациях Ленинградской области, реализующих образовательные программы дошкольного образования, путем освобождения от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2.11. Предоставление права на льготное пребывание в государственных и муниципальных образовательных организациях Ленинградской области, реализующих образовательные программы начального общего, основного общего и среднего общего образования, путем освобождения от платы, взимаемой с родителей (законных представителей) несовершеннолетних обучающихся за осуществление присмотра и ухода за детьми в группах продленного дня.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2.12. Предоставление права на первоочередное обеспечение местом в государственных и муниципальных образовательных организациях Ленинградской области, реализующих программы начального общего, основного общего и среднего общего образования.</w:t>
      </w:r>
    </w:p>
    <w:p w:rsidR="00A71D5D" w:rsidRDefault="00A71D5D">
      <w:pPr>
        <w:pStyle w:val="ConsPlusNormal"/>
        <w:spacing w:before="220"/>
        <w:ind w:firstLine="540"/>
        <w:jc w:val="both"/>
      </w:pPr>
      <w:bookmarkStart w:id="8" w:name="P33"/>
      <w:bookmarkEnd w:id="8"/>
      <w:r>
        <w:t>2.13. Предоставление права на ежемесячную стипендию Губернатора Ленинградской области детям участников специальной военной операции, обучающимся по программам среднего профессионального и высшего образования.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3. Права, установленные </w:t>
      </w:r>
      <w:hyperlink w:anchor="P20">
        <w:r>
          <w:rPr>
            <w:color w:val="0000FF"/>
          </w:rPr>
          <w:t>пунктом 2</w:t>
        </w:r>
      </w:hyperlink>
      <w:r>
        <w:t xml:space="preserve"> (за исключением </w:t>
      </w:r>
      <w:hyperlink w:anchor="P25">
        <w:r>
          <w:rPr>
            <w:color w:val="0000FF"/>
          </w:rPr>
          <w:t>подпунктов 2.5</w:t>
        </w:r>
      </w:hyperlink>
      <w:r>
        <w:t xml:space="preserve">, </w:t>
      </w:r>
      <w:hyperlink w:anchor="P26">
        <w:r>
          <w:rPr>
            <w:color w:val="0000FF"/>
          </w:rPr>
          <w:t>2.6</w:t>
        </w:r>
      </w:hyperlink>
      <w:r>
        <w:t xml:space="preserve">, </w:t>
      </w:r>
      <w:hyperlink w:anchor="P33">
        <w:r>
          <w:rPr>
            <w:color w:val="0000FF"/>
          </w:rPr>
          <w:t>2.13</w:t>
        </w:r>
      </w:hyperlink>
      <w:r>
        <w:t>) настоящего постановления, предоставляются детям участников специальной военной операции, имеющим место жительства или место пребывания на территории Ленинградской области.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Права, установленные </w:t>
      </w:r>
      <w:hyperlink w:anchor="P25">
        <w:r>
          <w:rPr>
            <w:color w:val="0000FF"/>
          </w:rPr>
          <w:t>подпунктами 2.5</w:t>
        </w:r>
      </w:hyperlink>
      <w:r>
        <w:t xml:space="preserve">, </w:t>
      </w:r>
      <w:hyperlink w:anchor="P26">
        <w:r>
          <w:rPr>
            <w:color w:val="0000FF"/>
          </w:rPr>
          <w:t>2.6</w:t>
        </w:r>
      </w:hyperlink>
      <w:r>
        <w:t xml:space="preserve">, </w:t>
      </w:r>
      <w:hyperlink w:anchor="P33">
        <w:r>
          <w:rPr>
            <w:color w:val="0000FF"/>
          </w:rPr>
          <w:t>2.13 пункта 2</w:t>
        </w:r>
      </w:hyperlink>
      <w:r>
        <w:t xml:space="preserve"> настоящего постановления, предоставляются детям участников специальной военной операции независимо от их места жительства или места пребывания.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Право, установленное </w:t>
      </w:r>
      <w:hyperlink w:anchor="P33">
        <w:r>
          <w:rPr>
            <w:color w:val="0000FF"/>
          </w:rPr>
          <w:t>подпунктом 2.13 пункта 2</w:t>
        </w:r>
      </w:hyperlink>
      <w:r>
        <w:t xml:space="preserve"> настоящего постановления, предоставляется детям участников специальной военной операции в соответствии с </w:t>
      </w:r>
      <w:hyperlink w:anchor="P59">
        <w:r>
          <w:rPr>
            <w:color w:val="0000FF"/>
          </w:rPr>
          <w:t>приложением</w:t>
        </w:r>
      </w:hyperlink>
      <w:r>
        <w:t xml:space="preserve"> к настоящему постановлению.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4. Права, установленные </w:t>
      </w:r>
      <w:hyperlink w:anchor="P20">
        <w:r>
          <w:rPr>
            <w:color w:val="0000FF"/>
          </w:rPr>
          <w:t>пунктом 2</w:t>
        </w:r>
      </w:hyperlink>
      <w:r>
        <w:t xml:space="preserve"> настоящего постановления, предоставляются детям участников специальной военной операции, указанным в </w:t>
      </w:r>
      <w:hyperlink w:anchor="P15">
        <w:r>
          <w:rPr>
            <w:color w:val="0000FF"/>
          </w:rPr>
          <w:t>подпунктах 1.1</w:t>
        </w:r>
      </w:hyperlink>
      <w:r>
        <w:t xml:space="preserve"> - </w:t>
      </w:r>
      <w:hyperlink w:anchor="P18">
        <w:r>
          <w:rPr>
            <w:color w:val="0000FF"/>
          </w:rPr>
          <w:t>1.4 пункта 1</w:t>
        </w:r>
      </w:hyperlink>
      <w:r>
        <w:t xml:space="preserve"> настоящего постановления, до окончания срока участия родителя (родителей), законного (законных) представителя (представителей), лица, воспитывающего пасынков </w:t>
      </w:r>
      <w:proofErr w:type="gramStart"/>
      <w:r>
        <w:t>и(</w:t>
      </w:r>
      <w:proofErr w:type="gramEnd"/>
      <w:r>
        <w:t>или) падчериц, в специальной военной операции либо срока прохождения военной службы по частичной мобилизации в Вооруженных Силах Российской Федерации.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5. Права, установленные </w:t>
      </w:r>
      <w:hyperlink w:anchor="P27">
        <w:r>
          <w:rPr>
            <w:color w:val="0000FF"/>
          </w:rPr>
          <w:t>подпунктами 2.7</w:t>
        </w:r>
      </w:hyperlink>
      <w:r>
        <w:t xml:space="preserve"> - </w:t>
      </w:r>
      <w:hyperlink w:anchor="P29">
        <w:r>
          <w:rPr>
            <w:color w:val="0000FF"/>
          </w:rPr>
          <w:t>2.9 пункта 2</w:t>
        </w:r>
      </w:hyperlink>
      <w:r>
        <w:t xml:space="preserve"> настоящего постановления, предоставляются детям участников специальной военной операции в возрасте от 6,5 лет до 17 лет включительно.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lastRenderedPageBreak/>
        <w:t xml:space="preserve">6. Утвердить прилагаемый </w:t>
      </w:r>
      <w:hyperlink w:anchor="P59">
        <w:r>
          <w:rPr>
            <w:color w:val="0000FF"/>
          </w:rPr>
          <w:t>Порядок</w:t>
        </w:r>
      </w:hyperlink>
      <w:r>
        <w:t xml:space="preserve"> назначения и выплаты ежемесячной стипендии Губернатора Ленинградской области детям участников специальной военной операции, обучающимся по программам среднего профессионального и высшего образования.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7. Признать утратившими силу:</w:t>
      </w:r>
    </w:p>
    <w:p w:rsidR="00A71D5D" w:rsidRDefault="00A71D5D">
      <w:pPr>
        <w:pStyle w:val="ConsPlusNormal"/>
        <w:spacing w:before="220"/>
        <w:ind w:firstLine="540"/>
        <w:jc w:val="both"/>
      </w:pPr>
      <w:hyperlink r:id="rId12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31 октября 2022 года N 786 "Об учреждении ежемесячной стипендии Губернатора Ленинградской области детям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детям граждан Российской Федерации, призванных на военную службу по частичной мобилизации в Вооруженные Силы</w:t>
      </w:r>
      <w:proofErr w:type="gramEnd"/>
      <w:r>
        <w:t xml:space="preserve"> Российской Федерации, детям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операции, обучающимся по программам среднего профессионального и высшего образования";</w:t>
      </w:r>
    </w:p>
    <w:p w:rsidR="00A71D5D" w:rsidRDefault="00A71D5D">
      <w:pPr>
        <w:pStyle w:val="ConsPlusNormal"/>
        <w:spacing w:before="220"/>
        <w:ind w:firstLine="540"/>
        <w:jc w:val="both"/>
      </w:pPr>
      <w:hyperlink r:id="rId13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31 октября 2022 года N 787 "Об установлении особых прав в сфере образования, воспитания, отдыха и оздоровления детям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детям граждан Российской Федерации, призванных на военную службу по частичной</w:t>
      </w:r>
      <w:proofErr w:type="gramEnd"/>
      <w:r>
        <w:t xml:space="preserve"> мобилизации в Вооруженные Силы Российской Федерации, детям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операции".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A71D5D" w:rsidRDefault="00A71D5D">
      <w:pPr>
        <w:pStyle w:val="ConsPlusNormal"/>
        <w:ind w:firstLine="540"/>
        <w:jc w:val="both"/>
      </w:pPr>
    </w:p>
    <w:p w:rsidR="00A71D5D" w:rsidRDefault="00A71D5D">
      <w:pPr>
        <w:pStyle w:val="ConsPlusNormal"/>
        <w:jc w:val="right"/>
      </w:pPr>
      <w:r>
        <w:t>Губернатор</w:t>
      </w:r>
    </w:p>
    <w:p w:rsidR="00A71D5D" w:rsidRDefault="00A71D5D">
      <w:pPr>
        <w:pStyle w:val="ConsPlusNormal"/>
        <w:jc w:val="right"/>
      </w:pPr>
      <w:r>
        <w:t>Ленинградской области</w:t>
      </w:r>
    </w:p>
    <w:p w:rsidR="00A71D5D" w:rsidRDefault="00A71D5D">
      <w:pPr>
        <w:pStyle w:val="ConsPlusNormal"/>
        <w:jc w:val="right"/>
      </w:pPr>
      <w:r>
        <w:t>А.Дрозденко</w:t>
      </w:r>
    </w:p>
    <w:p w:rsidR="00A71D5D" w:rsidRDefault="00A71D5D">
      <w:pPr>
        <w:pStyle w:val="ConsPlusNormal"/>
        <w:ind w:firstLine="540"/>
        <w:jc w:val="both"/>
      </w:pPr>
    </w:p>
    <w:p w:rsidR="00A71D5D" w:rsidRDefault="00A71D5D">
      <w:pPr>
        <w:pStyle w:val="ConsPlusNormal"/>
        <w:ind w:firstLine="540"/>
        <w:jc w:val="both"/>
      </w:pPr>
    </w:p>
    <w:p w:rsidR="00A71D5D" w:rsidRDefault="00A71D5D">
      <w:pPr>
        <w:pStyle w:val="ConsPlusNormal"/>
        <w:ind w:firstLine="540"/>
        <w:jc w:val="both"/>
      </w:pPr>
    </w:p>
    <w:p w:rsidR="00A71D5D" w:rsidRDefault="00A71D5D">
      <w:pPr>
        <w:pStyle w:val="ConsPlusNormal"/>
        <w:ind w:firstLine="540"/>
        <w:jc w:val="both"/>
      </w:pPr>
    </w:p>
    <w:p w:rsidR="00A71D5D" w:rsidRDefault="00A71D5D">
      <w:pPr>
        <w:pStyle w:val="ConsPlusNormal"/>
        <w:ind w:firstLine="540"/>
        <w:jc w:val="both"/>
      </w:pPr>
    </w:p>
    <w:p w:rsidR="00A71D5D" w:rsidRDefault="00A71D5D">
      <w:pPr>
        <w:pStyle w:val="ConsPlusNormal"/>
        <w:jc w:val="right"/>
        <w:outlineLvl w:val="0"/>
      </w:pPr>
      <w:r>
        <w:t>УТВЕРЖДЕН</w:t>
      </w:r>
    </w:p>
    <w:p w:rsidR="00A71D5D" w:rsidRDefault="00A71D5D">
      <w:pPr>
        <w:pStyle w:val="ConsPlusNormal"/>
        <w:jc w:val="right"/>
      </w:pPr>
      <w:r>
        <w:t>постановлением Правительства</w:t>
      </w:r>
    </w:p>
    <w:p w:rsidR="00A71D5D" w:rsidRDefault="00A71D5D">
      <w:pPr>
        <w:pStyle w:val="ConsPlusNormal"/>
        <w:jc w:val="right"/>
      </w:pPr>
      <w:r>
        <w:t>Ленинградской области</w:t>
      </w:r>
    </w:p>
    <w:p w:rsidR="00A71D5D" w:rsidRDefault="00A71D5D">
      <w:pPr>
        <w:pStyle w:val="ConsPlusNormal"/>
        <w:jc w:val="right"/>
      </w:pPr>
      <w:r>
        <w:t>от 28.06.2023 N 440</w:t>
      </w:r>
    </w:p>
    <w:p w:rsidR="00A71D5D" w:rsidRDefault="00A71D5D">
      <w:pPr>
        <w:pStyle w:val="ConsPlusNormal"/>
        <w:jc w:val="right"/>
      </w:pPr>
      <w:r>
        <w:t>(приложение)</w:t>
      </w:r>
    </w:p>
    <w:p w:rsidR="00A71D5D" w:rsidRDefault="00A71D5D">
      <w:pPr>
        <w:pStyle w:val="ConsPlusNormal"/>
        <w:jc w:val="center"/>
      </w:pPr>
    </w:p>
    <w:p w:rsidR="00A71D5D" w:rsidRDefault="00A71D5D">
      <w:pPr>
        <w:pStyle w:val="ConsPlusTitle"/>
        <w:jc w:val="center"/>
      </w:pPr>
      <w:bookmarkStart w:id="9" w:name="P59"/>
      <w:bookmarkEnd w:id="9"/>
      <w:r>
        <w:t>ПОРЯДОК</w:t>
      </w:r>
    </w:p>
    <w:p w:rsidR="00A71D5D" w:rsidRDefault="00A71D5D">
      <w:pPr>
        <w:pStyle w:val="ConsPlusTitle"/>
        <w:jc w:val="center"/>
      </w:pPr>
      <w:r>
        <w:t>НАЗНАЧЕНИЯ И ВЫПЛАТЫ ЕЖЕМЕСЯЧНОЙ СТИПЕНДИИ ГУБЕРНАТОРА</w:t>
      </w:r>
    </w:p>
    <w:p w:rsidR="00A71D5D" w:rsidRDefault="00A71D5D">
      <w:pPr>
        <w:pStyle w:val="ConsPlusTitle"/>
        <w:jc w:val="center"/>
      </w:pPr>
      <w:r>
        <w:t>ЛЕНИНГРАДСКОЙ ОБЛАСТИ ДЕТЯМ УЧАСТНИКОВ СПЕЦИАЛЬНОЙ ВОЕННОЙ</w:t>
      </w:r>
    </w:p>
    <w:p w:rsidR="00A71D5D" w:rsidRDefault="00A71D5D">
      <w:pPr>
        <w:pStyle w:val="ConsPlusTitle"/>
        <w:jc w:val="center"/>
      </w:pPr>
      <w:proofErr w:type="gramStart"/>
      <w:r>
        <w:t>ОПЕРАЦИИ, ОБУЧАЮЩИМСЯ ПО ПРОГРАММАМ СРЕДНЕГО</w:t>
      </w:r>
      <w:proofErr w:type="gramEnd"/>
    </w:p>
    <w:p w:rsidR="00A71D5D" w:rsidRDefault="00A71D5D">
      <w:pPr>
        <w:pStyle w:val="ConsPlusTitle"/>
        <w:jc w:val="center"/>
      </w:pPr>
      <w:r>
        <w:t>ПРОФЕССИОНАЛЬНОГО И ВЫСШЕГО ОБРАЗОВАНИЯ</w:t>
      </w:r>
    </w:p>
    <w:p w:rsidR="00A71D5D" w:rsidRDefault="00A71D5D">
      <w:pPr>
        <w:pStyle w:val="ConsPlusNormal"/>
        <w:jc w:val="center"/>
      </w:pPr>
    </w:p>
    <w:p w:rsidR="00A71D5D" w:rsidRDefault="00A71D5D">
      <w:pPr>
        <w:pStyle w:val="ConsPlusNormal"/>
        <w:ind w:firstLine="540"/>
        <w:jc w:val="both"/>
      </w:pPr>
      <w:bookmarkStart w:id="10" w:name="P65"/>
      <w:bookmarkEnd w:id="10"/>
      <w:r>
        <w:t>1. Настоящий Порядок определяет условия назначения и порядок выплаты ежемесячной стипендии Губернатора Ленинградской области следующим категориям детей, обучающимся по программам среднего профессионального и высшего образования (далее - обучающиеся):</w:t>
      </w:r>
    </w:p>
    <w:p w:rsidR="00A71D5D" w:rsidRDefault="00A71D5D">
      <w:pPr>
        <w:pStyle w:val="ConsPlusNormal"/>
        <w:spacing w:before="220"/>
        <w:ind w:firstLine="540"/>
        <w:jc w:val="both"/>
      </w:pPr>
      <w:bookmarkStart w:id="11" w:name="P66"/>
      <w:bookmarkEnd w:id="11"/>
      <w:proofErr w:type="gramStart"/>
      <w:r>
        <w:t xml:space="preserve">1) детям военнослужащих, принимающих участие в специальной военной операции на </w:t>
      </w:r>
      <w:r>
        <w:lastRenderedPageBreak/>
        <w:t>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области;</w:t>
      </w:r>
      <w:proofErr w:type="gramEnd"/>
    </w:p>
    <w:p w:rsidR="00A71D5D" w:rsidRDefault="00A71D5D">
      <w:pPr>
        <w:pStyle w:val="ConsPlusNormal"/>
        <w:spacing w:before="220"/>
        <w:ind w:firstLine="540"/>
        <w:jc w:val="both"/>
      </w:pPr>
      <w:r>
        <w:t>2) детям граждан Российской Федерации,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области;</w:t>
      </w:r>
    </w:p>
    <w:p w:rsidR="00A71D5D" w:rsidRDefault="00A71D5D">
      <w:pPr>
        <w:pStyle w:val="ConsPlusNormal"/>
        <w:spacing w:before="220"/>
        <w:ind w:firstLine="540"/>
        <w:jc w:val="both"/>
      </w:pPr>
      <w:bookmarkStart w:id="12" w:name="P68"/>
      <w:bookmarkEnd w:id="12"/>
      <w:r>
        <w:t>3) детям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проживающих на территории Ленинградской области;</w:t>
      </w:r>
    </w:p>
    <w:p w:rsidR="00A71D5D" w:rsidRDefault="00A71D5D">
      <w:pPr>
        <w:pStyle w:val="ConsPlusNormal"/>
        <w:spacing w:before="220"/>
        <w:ind w:firstLine="540"/>
        <w:jc w:val="both"/>
      </w:pPr>
      <w:bookmarkStart w:id="13" w:name="P69"/>
      <w:bookmarkEnd w:id="13"/>
      <w:proofErr w:type="gramStart"/>
      <w:r>
        <w:t>4) детям, являющимся пасынками и падчерицами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граждан Российской Федерации,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области, граждан Российской Федерации, добровольно</w:t>
      </w:r>
      <w:proofErr w:type="gramEnd"/>
      <w:r>
        <w:t xml:space="preserve">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проживающих на территории Ленинградской области (далее - лица, воспитывающие пасынков </w:t>
      </w:r>
      <w:proofErr w:type="gramStart"/>
      <w:r>
        <w:t>и(</w:t>
      </w:r>
      <w:proofErr w:type="gramEnd"/>
      <w:r>
        <w:t>или) падчериц);</w:t>
      </w:r>
    </w:p>
    <w:p w:rsidR="00A71D5D" w:rsidRDefault="00A71D5D">
      <w:pPr>
        <w:pStyle w:val="ConsPlusNormal"/>
        <w:spacing w:before="220"/>
        <w:ind w:firstLine="540"/>
        <w:jc w:val="both"/>
      </w:pPr>
      <w:bookmarkStart w:id="14" w:name="P70"/>
      <w:bookmarkEnd w:id="14"/>
      <w:proofErr w:type="gramStart"/>
      <w:r>
        <w:t xml:space="preserve">5) детям военнослужащих (граждан), указанных в </w:t>
      </w:r>
      <w:hyperlink w:anchor="P66">
        <w:r>
          <w:rPr>
            <w:color w:val="0000FF"/>
          </w:rPr>
          <w:t>подпунктах 1</w:t>
        </w:r>
      </w:hyperlink>
      <w:r>
        <w:t xml:space="preserve"> - </w:t>
      </w:r>
      <w:hyperlink w:anchor="P69">
        <w:r>
          <w:rPr>
            <w:color w:val="0000FF"/>
          </w:rPr>
          <w:t>4</w:t>
        </w:r>
      </w:hyperlink>
      <w:r>
        <w:t xml:space="preserve"> настоящего пункта,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призванных на военную службу по частичной мобилизации в Вооруженные Силы Российской Федерации, на момент призыва проживающих на</w:t>
      </w:r>
      <w:proofErr w:type="gramEnd"/>
      <w:r>
        <w:t xml:space="preserve"> территорий Ленинградской области,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области.</w:t>
      </w:r>
    </w:p>
    <w:p w:rsidR="00A71D5D" w:rsidRDefault="00A71D5D">
      <w:pPr>
        <w:pStyle w:val="ConsPlusNormal"/>
        <w:spacing w:before="220"/>
        <w:ind w:firstLine="540"/>
        <w:jc w:val="both"/>
      </w:pPr>
      <w:bookmarkStart w:id="15" w:name="P71"/>
      <w:bookmarkEnd w:id="15"/>
      <w:r>
        <w:t xml:space="preserve">2. Кандидатом на получение ежемесячной стипендии Губернатора Ленинградской области для категорий детей, указанных в </w:t>
      </w:r>
      <w:hyperlink w:anchor="P65">
        <w:r>
          <w:rPr>
            <w:color w:val="0000FF"/>
          </w:rPr>
          <w:t>пункте 1</w:t>
        </w:r>
      </w:hyperlink>
      <w:r>
        <w:t xml:space="preserve"> настоящего Порядка (далее - стипендия), является обучающийся, который одновременно: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а) является гражданином Российской Федерации;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б) имеет возраст до 23 лет;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в) получает среднее профессиональное или высшее образование по очной форме обучения в образовательной организации, имеющей лицензию на осуществление образовательной деятельности и государственную аккредитацию;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г) имеет родителя (родителей) (законного представителя (законных представителей) или лицо, воспитывающее его как пасынка </w:t>
      </w:r>
      <w:proofErr w:type="gramStart"/>
      <w:r>
        <w:t>и(</w:t>
      </w:r>
      <w:proofErr w:type="gramEnd"/>
      <w:r>
        <w:t>или) падчерицу, который (которые) принимает участие (принимают участие), принимал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Украины: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в составе именных подразделений Ленинградской области;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lastRenderedPageBreak/>
        <w:t>призванного (</w:t>
      </w:r>
      <w:proofErr w:type="gramStart"/>
      <w:r>
        <w:t>призванных</w:t>
      </w:r>
      <w:proofErr w:type="gramEnd"/>
      <w:r>
        <w:t>) на военную службу по частичной мобилизации в Вооруженные Силы Российской Федерации, на момент призыва проживающего (проживающих) на территории Ленинградской области;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добровольно поступившего (</w:t>
      </w:r>
      <w:proofErr w:type="gramStart"/>
      <w:r>
        <w:t>поступивших</w:t>
      </w:r>
      <w:proofErr w:type="gramEnd"/>
      <w:r>
        <w:t>) на военную службу в Вооруженные Силы Российской Федерации, на момент заключения контракта проживающего (проживающих) на территории Ленинградской области.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3. Обучающимся, указанным в </w:t>
      </w:r>
      <w:hyperlink w:anchor="P66">
        <w:r>
          <w:rPr>
            <w:color w:val="0000FF"/>
          </w:rPr>
          <w:t>подпунктах 1</w:t>
        </w:r>
      </w:hyperlink>
      <w:r>
        <w:t xml:space="preserve"> - </w:t>
      </w:r>
      <w:hyperlink w:anchor="P69">
        <w:r>
          <w:rPr>
            <w:color w:val="0000FF"/>
          </w:rPr>
          <w:t>4 пункта 1</w:t>
        </w:r>
      </w:hyperlink>
      <w:r>
        <w:t xml:space="preserve"> настоящего Порядка, выплачивается ежемесячная стипендия в течение срока участия родителя (родителей) (законного представителя (законных представителей) обучающегося или лица, воспитывающего пасынка </w:t>
      </w:r>
      <w:proofErr w:type="gramStart"/>
      <w:r>
        <w:t>и(</w:t>
      </w:r>
      <w:proofErr w:type="gramEnd"/>
      <w:r>
        <w:t>или) падчерицу, в специальной военной операции либо срока прохождения военной службы по частичной мобилизации в Вооруженных Силах Российской Федерации.</w:t>
      </w:r>
    </w:p>
    <w:p w:rsidR="00A71D5D" w:rsidRDefault="00A71D5D">
      <w:pPr>
        <w:pStyle w:val="ConsPlusNormal"/>
        <w:spacing w:before="220"/>
        <w:ind w:firstLine="540"/>
        <w:jc w:val="both"/>
      </w:pPr>
      <w:proofErr w:type="gramStart"/>
      <w:r>
        <w:t>Обучающимся</w:t>
      </w:r>
      <w:proofErr w:type="gramEnd"/>
      <w:r>
        <w:t xml:space="preserve">, указанным в </w:t>
      </w:r>
      <w:hyperlink w:anchor="P66">
        <w:r>
          <w:rPr>
            <w:color w:val="0000FF"/>
          </w:rPr>
          <w:t>подпунктах 1</w:t>
        </w:r>
      </w:hyperlink>
      <w:r>
        <w:t xml:space="preserve"> - </w:t>
      </w:r>
      <w:hyperlink w:anchor="P69">
        <w:r>
          <w:rPr>
            <w:color w:val="0000FF"/>
          </w:rPr>
          <w:t>4 пункта 1</w:t>
        </w:r>
      </w:hyperlink>
      <w:r>
        <w:t xml:space="preserve"> настоящего Порядка, с 1 января 2024 года выплата стипендии прекращается.</w:t>
      </w:r>
    </w:p>
    <w:p w:rsidR="00A71D5D" w:rsidRDefault="00A71D5D">
      <w:pPr>
        <w:pStyle w:val="ConsPlusNormal"/>
        <w:spacing w:before="220"/>
        <w:ind w:firstLine="540"/>
        <w:jc w:val="both"/>
      </w:pPr>
      <w:proofErr w:type="gramStart"/>
      <w:r>
        <w:t>Обучающимся</w:t>
      </w:r>
      <w:proofErr w:type="gramEnd"/>
      <w:r>
        <w:t xml:space="preserve">, указанным в </w:t>
      </w:r>
      <w:hyperlink w:anchor="P70">
        <w:r>
          <w:rPr>
            <w:color w:val="0000FF"/>
          </w:rPr>
          <w:t>подпункте 5 пункта 1</w:t>
        </w:r>
      </w:hyperlink>
      <w:r>
        <w:t xml:space="preserve"> настоящего Порядка, ежемесячная стипендия выплачивается до 31 декабря 2023 года включительно.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4. Стипендия выплачивается </w:t>
      </w:r>
      <w:proofErr w:type="gramStart"/>
      <w:r>
        <w:t>обучающимся</w:t>
      </w:r>
      <w:proofErr w:type="gramEnd"/>
      <w:r>
        <w:t xml:space="preserve">, указанным в </w:t>
      </w:r>
      <w:hyperlink w:anchor="P65">
        <w:r>
          <w:rPr>
            <w:color w:val="0000FF"/>
          </w:rPr>
          <w:t>пункте 1</w:t>
        </w:r>
      </w:hyperlink>
      <w:r>
        <w:t xml:space="preserve"> настоящего Порядка, в следующем размере:</w:t>
      </w:r>
    </w:p>
    <w:p w:rsidR="00A71D5D" w:rsidRDefault="00A71D5D">
      <w:pPr>
        <w:pStyle w:val="ConsPlusNormal"/>
        <w:spacing w:before="220"/>
        <w:ind w:firstLine="540"/>
        <w:jc w:val="both"/>
      </w:pPr>
      <w:proofErr w:type="gramStart"/>
      <w:r>
        <w:t>обучающемуся</w:t>
      </w:r>
      <w:proofErr w:type="gramEnd"/>
      <w:r>
        <w:t xml:space="preserve"> по программе среднего профессионального образования - 5000 рублей;</w:t>
      </w:r>
    </w:p>
    <w:p w:rsidR="00A71D5D" w:rsidRDefault="00A71D5D">
      <w:pPr>
        <w:pStyle w:val="ConsPlusNormal"/>
        <w:spacing w:before="220"/>
        <w:ind w:firstLine="540"/>
        <w:jc w:val="both"/>
      </w:pPr>
      <w:proofErr w:type="gramStart"/>
      <w:r>
        <w:t>обучающемуся</w:t>
      </w:r>
      <w:proofErr w:type="gramEnd"/>
      <w:r>
        <w:t xml:space="preserve"> по программе высшего образования - 8000 рублей.</w:t>
      </w:r>
    </w:p>
    <w:p w:rsidR="00A71D5D" w:rsidRDefault="00A71D5D">
      <w:pPr>
        <w:pStyle w:val="ConsPlusNormal"/>
        <w:spacing w:before="220"/>
        <w:ind w:firstLine="540"/>
        <w:jc w:val="both"/>
      </w:pPr>
      <w:bookmarkStart w:id="16" w:name="P85"/>
      <w:bookmarkEnd w:id="16"/>
      <w:r>
        <w:t xml:space="preserve">5. Кандидат на получение стипендии, отвечающий требованиям </w:t>
      </w:r>
      <w:hyperlink w:anchor="P71">
        <w:r>
          <w:rPr>
            <w:color w:val="0000FF"/>
          </w:rPr>
          <w:t>пункта 2</w:t>
        </w:r>
      </w:hyperlink>
      <w:r>
        <w:t xml:space="preserve"> настоящего Порядка, направляет в комитет общего и профессионального образования Ленинградской области (далее - уполномоченный орган) следующий пакет документов: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а) личное заявление обучающегося (либо родителя, законного представителя) по форме, утверждаемой распоряжением уполномоченного органа (далее - заявление), с приложением реквизитов лицевого счета обучающегося, открытого в кредитной организации, расположенной на территории Российской Федерации;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б) справку об обучении кандидата на получение стипендии по программе среднего профессионального или высшего образования;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в) копию документа, удостоверяющего личность обучающегося, в соответствии с действующим законодательством;</w:t>
      </w:r>
    </w:p>
    <w:p w:rsidR="00A71D5D" w:rsidRDefault="00A71D5D">
      <w:pPr>
        <w:pStyle w:val="ConsPlusNormal"/>
        <w:spacing w:before="220"/>
        <w:ind w:firstLine="540"/>
        <w:jc w:val="both"/>
      </w:pPr>
      <w:proofErr w:type="gramStart"/>
      <w:r>
        <w:t xml:space="preserve">г) для обучающихся, указанных в </w:t>
      </w:r>
      <w:hyperlink w:anchor="P66">
        <w:r>
          <w:rPr>
            <w:color w:val="0000FF"/>
          </w:rPr>
          <w:t>подпунктах 1</w:t>
        </w:r>
      </w:hyperlink>
      <w:r>
        <w:t xml:space="preserve"> - </w:t>
      </w:r>
      <w:hyperlink w:anchor="P68">
        <w:r>
          <w:rPr>
            <w:color w:val="0000FF"/>
          </w:rPr>
          <w:t>3</w:t>
        </w:r>
      </w:hyperlink>
      <w:r>
        <w:t xml:space="preserve">, </w:t>
      </w:r>
      <w:hyperlink w:anchor="P70">
        <w:r>
          <w:rPr>
            <w:color w:val="0000FF"/>
          </w:rPr>
          <w:t>5</w:t>
        </w:r>
      </w:hyperlink>
      <w:r>
        <w:t xml:space="preserve"> (за исключением обучающихся, являющихся пасынками и падчерицами военнослужащего, который является участником специальной военной операции) пункта 1 настоящего Порядка, - копию документа, подтверждающего родство (установление попечительства) обучающегося с родителем (законным представителем);</w:t>
      </w:r>
      <w:proofErr w:type="gramEnd"/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д) копию документа, подтверждающего участие родителя (родителей) (законного представителя (законных представителей) обучающегося, лица, воспитывающего пасынка </w:t>
      </w:r>
      <w:proofErr w:type="gramStart"/>
      <w:r>
        <w:t>и(</w:t>
      </w:r>
      <w:proofErr w:type="gramEnd"/>
      <w:r>
        <w:t>или) падчерицу,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Украины: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в составе именных подразделений Ленинградской области;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призванного (</w:t>
      </w:r>
      <w:proofErr w:type="gramStart"/>
      <w:r>
        <w:t>призванных</w:t>
      </w:r>
      <w:proofErr w:type="gramEnd"/>
      <w:r>
        <w:t xml:space="preserve">) на военную службу по частичной мобилизации в Вооруженные </w:t>
      </w:r>
      <w:r>
        <w:lastRenderedPageBreak/>
        <w:t>Силы Российской Федерации, на момент призыва проживающего (проживающих) на территории Ленинградской области;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добровольно поступившего (</w:t>
      </w:r>
      <w:proofErr w:type="gramStart"/>
      <w:r>
        <w:t>поступивших</w:t>
      </w:r>
      <w:proofErr w:type="gramEnd"/>
      <w:r>
        <w:t>) на военную службу в Вооруженные Силы Российской Федерации, на момент заключения контракта проживающего (проживающих) на территории Ленинградской области;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е) для обучающихся, указанных в </w:t>
      </w:r>
      <w:hyperlink w:anchor="P70">
        <w:r>
          <w:rPr>
            <w:color w:val="0000FF"/>
          </w:rPr>
          <w:t>подпункте 5 пункта 1</w:t>
        </w:r>
      </w:hyperlink>
      <w:r>
        <w:t xml:space="preserve"> настоящего Порядка, в случае гибели родителя (родителей) (законного представителя (законных представителей) обучающегося, лица, воспитывающего пасынка </w:t>
      </w:r>
      <w:proofErr w:type="gramStart"/>
      <w:r>
        <w:t>и(</w:t>
      </w:r>
      <w:proofErr w:type="gramEnd"/>
      <w:r>
        <w:t xml:space="preserve">или) падчерицу, в связи с выполнением задач в ходе специальной военной операции - справку по форме, утвержденной </w:t>
      </w:r>
      <w:hyperlink r:id="rId14">
        <w:r>
          <w:rPr>
            <w:color w:val="0000FF"/>
          </w:rPr>
          <w:t>приказом</w:t>
        </w:r>
      </w:hyperlink>
      <w:r>
        <w:t xml:space="preserve"> Минюста России от 1 октября 2018 года N 200 "Об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состояния", </w:t>
      </w:r>
      <w:proofErr w:type="gramStart"/>
      <w:r>
        <w:t>и(</w:t>
      </w:r>
      <w:proofErr w:type="gramEnd"/>
      <w:r>
        <w:t xml:space="preserve">или) </w:t>
      </w:r>
      <w:hyperlink r:id="rId15">
        <w:r>
          <w:rPr>
            <w:color w:val="0000FF"/>
          </w:rPr>
          <w:t>свидетельство</w:t>
        </w:r>
      </w:hyperlink>
      <w:r>
        <w:t xml:space="preserve"> о смерти по форме, утвержденной приказом Минюста России от 13 августа 2018 года N 167 "Об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состояния";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ж) копию документа, подтверждающего факт проживания родителя (законного представителя), лица, воспитывающего пасынка </w:t>
      </w:r>
      <w:proofErr w:type="gramStart"/>
      <w:r>
        <w:t>и(</w:t>
      </w:r>
      <w:proofErr w:type="gramEnd"/>
      <w:r>
        <w:t>или) падчерицу, на территории Ленинградской области;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з) копию свидетельства о заключении брака родителей (законных представителей), подтверждающего факт, что обучающийся </w:t>
      </w:r>
      <w:proofErr w:type="gramStart"/>
      <w:r>
        <w:t>является пасынком</w:t>
      </w:r>
      <w:proofErr w:type="gramEnd"/>
      <w:r>
        <w:t>, падчерицей военнослужащего, который является участником специальной военной операции.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6. Документы, представленные в уполномоченный орган, не отвечающие перечню, установленному </w:t>
      </w:r>
      <w:hyperlink w:anchor="P85">
        <w:r>
          <w:rPr>
            <w:color w:val="0000FF"/>
          </w:rPr>
          <w:t>пунктом 5</w:t>
        </w:r>
      </w:hyperlink>
      <w:r>
        <w:t xml:space="preserve"> настоящего Порядка, не подлежат приему и рассмотрению.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Кандидат на получение стипендии может представить в уполномоченный орган пакет документов, соответствующий перечню, установленному </w:t>
      </w:r>
      <w:hyperlink w:anchor="P85">
        <w:r>
          <w:rPr>
            <w:color w:val="0000FF"/>
          </w:rPr>
          <w:t>пунктом 5</w:t>
        </w:r>
      </w:hyperlink>
      <w:r>
        <w:t xml:space="preserve"> настоящего Порядка, повторно.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7. Представленные документы кандидатов на получение стипендии рассматриваются созданной </w:t>
      </w:r>
      <w:proofErr w:type="gramStart"/>
      <w:r>
        <w:t>в соответствии с правовым актом уполномоченного органа рабочей группой в течение пяти рабочих дней с даты поступления соответствующих документов в уполномоченный орган</w:t>
      </w:r>
      <w:proofErr w:type="gramEnd"/>
      <w:r>
        <w:t>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Рабочая группа в срок, установленный абзацем первым настоящего пункта, рассматривает кандидата на получение стипендии и представленные документы на соответствие требованиям, установленным </w:t>
      </w:r>
      <w:hyperlink w:anchor="P71">
        <w:r>
          <w:rPr>
            <w:color w:val="0000FF"/>
          </w:rPr>
          <w:t>пунктами 2</w:t>
        </w:r>
      </w:hyperlink>
      <w:r>
        <w:t xml:space="preserve">, </w:t>
      </w:r>
      <w:hyperlink w:anchor="P85">
        <w:r>
          <w:rPr>
            <w:color w:val="0000FF"/>
          </w:rPr>
          <w:t>5</w:t>
        </w:r>
      </w:hyperlink>
      <w:r>
        <w:t xml:space="preserve"> настоящего Порядка, и направляет в адрес уполномоченного органа протокол заседания рабочей группы.</w:t>
      </w:r>
    </w:p>
    <w:p w:rsidR="00A71D5D" w:rsidRDefault="00A71D5D">
      <w:pPr>
        <w:pStyle w:val="ConsPlusNormal"/>
        <w:spacing w:before="220"/>
        <w:ind w:firstLine="540"/>
        <w:jc w:val="both"/>
      </w:pPr>
      <w:bookmarkStart w:id="17" w:name="P101"/>
      <w:bookmarkEnd w:id="17"/>
      <w:r>
        <w:t xml:space="preserve">8. Уполномоченный орган в срок не позднее трех рабочих дней </w:t>
      </w:r>
      <w:proofErr w:type="gramStart"/>
      <w:r>
        <w:t>с даты получения</w:t>
      </w:r>
      <w:proofErr w:type="gramEnd"/>
      <w:r>
        <w:t xml:space="preserve"> протокола заседания рабочей группы принимает одно из следующих решений: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о назначении и выплате стипендии;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об отказе в назначении и выплате стипендии.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Решение оформляется правовым актом уполномоченного органа.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9. Решение об отказе в назначении и выплате стипендии принимается уполномоченным органом в случае несоответствия кандидата на получение стипендии и представленных документов требованиям, установленным </w:t>
      </w:r>
      <w:hyperlink w:anchor="P71">
        <w:r>
          <w:rPr>
            <w:color w:val="0000FF"/>
          </w:rPr>
          <w:t>пунктами 2</w:t>
        </w:r>
      </w:hyperlink>
      <w:r>
        <w:t xml:space="preserve">, </w:t>
      </w:r>
      <w:hyperlink w:anchor="P85">
        <w:r>
          <w:rPr>
            <w:color w:val="0000FF"/>
          </w:rPr>
          <w:t>5</w:t>
        </w:r>
      </w:hyperlink>
      <w:r>
        <w:t xml:space="preserve"> настоящего Порядка.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lastRenderedPageBreak/>
        <w:t xml:space="preserve">10. Уполномоченный орган в срок не позднее двух рабочих дней </w:t>
      </w:r>
      <w:proofErr w:type="gramStart"/>
      <w:r>
        <w:t>с даты принятия</w:t>
      </w:r>
      <w:proofErr w:type="gramEnd"/>
      <w:r>
        <w:t xml:space="preserve"> одного из решений, указанных в </w:t>
      </w:r>
      <w:hyperlink w:anchor="P101">
        <w:r>
          <w:rPr>
            <w:color w:val="0000FF"/>
          </w:rPr>
          <w:t>пункте 8</w:t>
        </w:r>
      </w:hyperlink>
      <w:r>
        <w:t xml:space="preserve"> настоящего Порядка, уведомляет кандидата на получение стипендии о соответствующем решении.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Уведомление о принятом решении направляется кандидату на получение стипендии способом, указанным в заявлении (по адресу электронной почты </w:t>
      </w:r>
      <w:proofErr w:type="gramStart"/>
      <w:r>
        <w:t>и(</w:t>
      </w:r>
      <w:proofErr w:type="gramEnd"/>
      <w:r>
        <w:t>или) по месту жительства (регистрации).</w:t>
      </w:r>
    </w:p>
    <w:p w:rsidR="00A71D5D" w:rsidRDefault="00A71D5D">
      <w:pPr>
        <w:pStyle w:val="ConsPlusNormal"/>
        <w:spacing w:before="220"/>
        <w:ind w:firstLine="540"/>
        <w:jc w:val="both"/>
      </w:pPr>
      <w:bookmarkStart w:id="18" w:name="P108"/>
      <w:bookmarkEnd w:id="18"/>
      <w:r>
        <w:t xml:space="preserve">11. </w:t>
      </w:r>
      <w:proofErr w:type="gramStart"/>
      <w:r>
        <w:t>В случае несогласия с принятым уполномоченным органом решением кандидат на получение стипендии в течение трех рабочих дней с даты получения соответствующего уведомления направляет в адрес уполномоченного органа либо на официальную электронную почту уполномоченного органа (office_edu@lenreg.ru) заявление о несогласии с принятым решением об отказе в назначении и выплате стипендии (далее - заявление о несогласии с принятым решением), а также</w:t>
      </w:r>
      <w:proofErr w:type="gramEnd"/>
      <w:r>
        <w:t xml:space="preserve"> документы, подтверждающие изложенные в заявлении доводы (при наличии).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12. В случае поступления заявления, указанного в </w:t>
      </w:r>
      <w:hyperlink w:anchor="P108">
        <w:r>
          <w:rPr>
            <w:color w:val="0000FF"/>
          </w:rPr>
          <w:t>пункте 11</w:t>
        </w:r>
      </w:hyperlink>
      <w:r>
        <w:t xml:space="preserve"> настоящего Порядка, уполномоченный орган в течение пяти рабочих дней рассматривает заявление и принимает одно из следующих решений: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признать доводы, изложенные в заявлении, обоснованными;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признать доводы, изложенные в заявлении, необоснованными.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13. Уведомление о принятом решении по результатам рассмотрения заявления о несогласии с принятым решением направляется кандидату на получение стипендии в течение двух рабочих дней </w:t>
      </w:r>
      <w:proofErr w:type="gramStart"/>
      <w:r>
        <w:t>с даты</w:t>
      </w:r>
      <w:proofErr w:type="gramEnd"/>
      <w:r>
        <w:t xml:space="preserve"> его принятия.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14. Стипендия назначается и выплачивается с месяца, в котором принято решение о назначении и выплате стипендии в соответствии с </w:t>
      </w:r>
      <w:hyperlink w:anchor="P10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В случае принятия уполномоченным органом решения о признании доводов, изложенных в заявлении о несогласии с принятым решением, поданном кандидатом на получение стипендии в соответствии с </w:t>
      </w:r>
      <w:hyperlink w:anchor="P108">
        <w:r>
          <w:rPr>
            <w:color w:val="0000FF"/>
          </w:rPr>
          <w:t>пунктом 11</w:t>
        </w:r>
      </w:hyperlink>
      <w:r>
        <w:t xml:space="preserve"> настоящего Порядка, стипендия назначается и выплачивается с месяца, в котором было подано заявление.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15. Уполномоченный орган на основании решения о назначении и выплате стипендии ежемесячно не позднее 10-го числа месяца, следующего за принятием решения, перечисляет денежные средства на указанные в заявлении лицевые счета стипендиатов.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16. Назначение стипендии производится независимо от получения других видов стипендий.</w:t>
      </w:r>
    </w:p>
    <w:p w:rsidR="00A71D5D" w:rsidRDefault="00A71D5D">
      <w:pPr>
        <w:pStyle w:val="ConsPlusNormal"/>
        <w:spacing w:before="220"/>
        <w:ind w:firstLine="540"/>
        <w:jc w:val="both"/>
      </w:pPr>
      <w:bookmarkStart w:id="19" w:name="P117"/>
      <w:bookmarkEnd w:id="19"/>
      <w:r>
        <w:t>17. Основаниями для прекращения выплаты стипендии являются: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предоставление стипендиату академического отпуска;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прекращение образовательных отношений между образовательной организацией и стипендиатом;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прекращение участия родителя (родителей) (законного представителя (законных представителей) обучающегося, лица, воспитывающего пасынка </w:t>
      </w:r>
      <w:proofErr w:type="gramStart"/>
      <w:r>
        <w:t>и(</w:t>
      </w:r>
      <w:proofErr w:type="gramEnd"/>
      <w:r>
        <w:t>или) падчерицу, в специальной военной операции либо прохождения военной службы по частичной мобилизации в Вооруженных Силах Российской Федерации (за исключением гибели родителя (родителей) (законного представителя (законных представителей) обучающегося в связи с выполнением задач в ходе специальной военной операции).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lastRenderedPageBreak/>
        <w:t xml:space="preserve">18. После получения информации в отношении стипендиата о наступлении обстоятельств, указанных в </w:t>
      </w:r>
      <w:hyperlink w:anchor="P117">
        <w:r>
          <w:rPr>
            <w:color w:val="0000FF"/>
          </w:rPr>
          <w:t>пункте 17</w:t>
        </w:r>
      </w:hyperlink>
      <w:r>
        <w:t xml:space="preserve"> настоящего Порядка, уполномоченный орган уточняет список получателей стипендии в части прекращения выплаты стипендии с 1-го числа месяца, следующего за месяцем, в котором поступила соответствующая информация, посредством внесения в установленном порядке изменений в соответствующий правовой акт уполномоченного органа.</w:t>
      </w:r>
    </w:p>
    <w:p w:rsidR="00A71D5D" w:rsidRDefault="00A71D5D">
      <w:pPr>
        <w:pStyle w:val="ConsPlusNormal"/>
      </w:pPr>
    </w:p>
    <w:p w:rsidR="00A71D5D" w:rsidRDefault="00A71D5D">
      <w:pPr>
        <w:pStyle w:val="ConsPlusNormal"/>
      </w:pPr>
    </w:p>
    <w:p w:rsidR="00A71D5D" w:rsidRDefault="00A71D5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0A5A" w:rsidRDefault="00930A5A">
      <w:bookmarkStart w:id="20" w:name="_GoBack"/>
      <w:bookmarkEnd w:id="20"/>
    </w:p>
    <w:sectPr w:rsidR="00930A5A" w:rsidSect="0086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5D"/>
    <w:rsid w:val="00930A5A"/>
    <w:rsid w:val="00A7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D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1D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1D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D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1D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1D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8E3AE44177AA78F079960755090DA7AC22317521B57EF0F2E0A2F619F0CA0B51BED994FB8AF5CE87F174DCF5H6RBH" TargetMode="External"/><Relationship Id="rId13" Type="http://schemas.openxmlformats.org/officeDocument/2006/relationships/hyperlink" Target="consultantplus://offline/ref=288E3AE44177AA78F079960755090DA7AC22347B23B67EF0F2E0A2F619F0CA0B51BED994FB8AF5CE87F174DCF5H6R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8E3AE44177AA78F079891640090DA7AA27307621B87EF0F2E0A2F619F0CA0B43BE8198FB89E2CA86E4228DB33D5103A070509D99F1BD03H0REH" TargetMode="External"/><Relationship Id="rId12" Type="http://schemas.openxmlformats.org/officeDocument/2006/relationships/hyperlink" Target="consultantplus://offline/ref=288E3AE44177AA78F079960755090DA7AC22347B23B97EF0F2E0A2F619F0CA0B51BED994FB8AF5CE87F174DCF5H6RB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FF15208B1B26A4B4BD15FDAE49FB6A8704E1993A9F16AEF95EBE833B753EE7A979B00D69E05CF4E529FCD28CC856F088E41B3AD86A7AE3G6RCH" TargetMode="External"/><Relationship Id="rId11" Type="http://schemas.openxmlformats.org/officeDocument/2006/relationships/hyperlink" Target="consultantplus://offline/ref=288E3AE44177AA78F079891640090DA7AA20317326B07EF0F2E0A2F619F0CA0B51BED994FB8AF5CE87F174DCF5H6RB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88E3AE44177AA78F079891640090DA7AA21337A29B27EF0F2E0A2F619F0CA0B43BE8198FB89EBC883E4228DB33D5103A070509D99F1BD03H0REH" TargetMode="External"/><Relationship Id="rId10" Type="http://schemas.openxmlformats.org/officeDocument/2006/relationships/hyperlink" Target="consultantplus://offline/ref=288E3AE44177AA78F079960755090DA7AC213F7127B37EF0F2E0A2F619F0CA0B51BED994FB8AF5CE87F174DCF5H6R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8E3AE44177AA78F079960755090DA7AC22317521B57EF0F2E0A2F619F0CA0B51BED994FB8AF5CE87F174DCF5H6RBH" TargetMode="External"/><Relationship Id="rId14" Type="http://schemas.openxmlformats.org/officeDocument/2006/relationships/hyperlink" Target="consultantplus://offline/ref=288E3AE44177AA78F079891640090DA7AA21337A28B17EF0F2E0A2F619F0CA0B51BED994FB8AF5CE87F174DCF5H6R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4202</Words>
  <Characters>23954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МастаченкоАА</dc:creator>
  <cp:lastModifiedBy>МастаченкоАА</cp:lastModifiedBy>
  <cp:revision>1</cp:revision>
  <dcterms:created xsi:type="dcterms:W3CDTF">2023-10-03T07:17:00Z</dcterms:created>
  <dcterms:modified xsi:type="dcterms:W3CDTF">2023-10-03T07:18:00Z</dcterms:modified>
</cp:coreProperties>
</file>